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E13E9" w14:textId="77777777" w:rsidR="00A64EB4" w:rsidRDefault="00A64EB4" w:rsidP="00D9759B">
      <w:pPr>
        <w:widowControl w:val="0"/>
        <w:snapToGrid w:val="0"/>
        <w:spacing w:before="0"/>
        <w:jc w:val="center"/>
        <w:rPr>
          <w:b/>
          <w:caps/>
        </w:rPr>
      </w:pPr>
      <w:bookmarkStart w:id="0" w:name="_Hlk50995294"/>
      <w:bookmarkStart w:id="1" w:name="_GoBack"/>
      <w:bookmarkEnd w:id="1"/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  <w:r w:rsidR="00D9759B">
        <w:rPr>
          <w:b/>
          <w:bCs/>
          <w:iCs/>
        </w:rPr>
        <w:t xml:space="preserve"> </w:t>
      </w:r>
    </w:p>
    <w:p w14:paraId="7A896526" w14:textId="07F31693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677F0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677F0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677F0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677F0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677F0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или организация Группы </w:t>
            </w:r>
            <w:proofErr w:type="spellStart"/>
            <w:r w:rsidRPr="00CB5DBA">
              <w:t>РусГидро</w:t>
            </w:r>
            <w:proofErr w:type="spellEnd"/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proofErr w:type="gramStart"/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</w:t>
            </w:r>
            <w:proofErr w:type="spellStart"/>
            <w:r>
              <w:t>РусГидро</w:t>
            </w:r>
            <w:proofErr w:type="spellEnd"/>
            <w:r>
              <w:t xml:space="preserve">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  <w:proofErr w:type="gramEnd"/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 xml:space="preserve">Организации Группы </w:t>
            </w:r>
            <w:proofErr w:type="spellStart"/>
            <w:r w:rsidRPr="00CB5DBA">
              <w:rPr>
                <w:b/>
              </w:rPr>
              <w:t>РусГидро</w:t>
            </w:r>
            <w:proofErr w:type="spellEnd"/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>» осуществляет полномочия управления в соответствии 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>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proofErr w:type="gramStart"/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  <w:proofErr w:type="gramEnd"/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proofErr w:type="gramStart"/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proofErr w:type="spellStart"/>
      <w:r w:rsidR="00AA19EB">
        <w:t>РусГидро</w:t>
      </w:r>
      <w:proofErr w:type="spellEnd"/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 xml:space="preserve">Методика </w:t>
      </w:r>
      <w:proofErr w:type="spellStart"/>
      <w:r w:rsidR="0065088F" w:rsidRPr="0065088F">
        <w:t>ДРиФС</w:t>
      </w:r>
      <w:bookmarkEnd w:id="5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>
        <w:t xml:space="preserve">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  <w:proofErr w:type="gramEnd"/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</w:t>
      </w:r>
      <w:proofErr w:type="gramStart"/>
      <w:r w:rsidRPr="00B12C30">
        <w:t xml:space="preserve">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>о закупке продукции для нужд</w:t>
      </w:r>
      <w:proofErr w:type="gramEnd"/>
      <w:r w:rsidRPr="00B12C30">
        <w:t xml:space="preserve">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 xml:space="preserve">предотвращение возможных ошибок и злоупотреблений в сфере закупочной деятельности, снижение </w:t>
      </w:r>
      <w:proofErr w:type="spellStart"/>
      <w:r w:rsidRPr="00B12C30">
        <w:t>коррупциогенных</w:t>
      </w:r>
      <w:proofErr w:type="spellEnd"/>
      <w:r w:rsidRPr="00B12C30">
        <w:t xml:space="preserve">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proofErr w:type="gramStart"/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</w:t>
      </w:r>
      <w:proofErr w:type="spellStart"/>
      <w:r w:rsidR="001862B3">
        <w:t>РусГидро</w:t>
      </w:r>
      <w:proofErr w:type="spellEnd"/>
      <w:r w:rsidR="001862B3">
        <w:t>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  <w:proofErr w:type="gramEnd"/>
    </w:p>
    <w:p w14:paraId="104D5E7B" w14:textId="2E45B931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proofErr w:type="gramStart"/>
      <w:r w:rsidR="007F7F7E">
        <w:t>документах</w:t>
      </w:r>
      <w:proofErr w:type="gramEnd"/>
      <w:r w:rsidR="007F7F7E">
        <w:t xml:space="preserve">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05FB0F39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502E4F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856E5D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502E4F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01F1680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502E4F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44602BE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proofErr w:type="gramStart"/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  <w:proofErr w:type="gramEnd"/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proofErr w:type="gramStart"/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proofErr w:type="gramEnd"/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404F8A1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502E4F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proofErr w:type="gramStart"/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</w:t>
      </w:r>
      <w:proofErr w:type="gramEnd"/>
      <w:r w:rsidR="008F40A0">
        <w:t xml:space="preserve"> мере </w:t>
      </w:r>
      <w:proofErr w:type="gramStart"/>
      <w:r w:rsidR="008F40A0">
        <w:t>влияющими</w:t>
      </w:r>
      <w:proofErr w:type="gramEnd"/>
      <w:r w:rsidR="008F40A0">
        <w:t xml:space="preserve">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2E20279C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02E4F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proofErr w:type="gramStart"/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</w:t>
      </w:r>
      <w:proofErr w:type="gramEnd"/>
      <w:r w:rsidR="0019647B" w:rsidRPr="000E3801">
        <w:t xml:space="preserve">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proofErr w:type="gramStart"/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  <w:proofErr w:type="gramEnd"/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</w:t>
      </w:r>
      <w:proofErr w:type="gramStart"/>
      <w:r w:rsidRPr="00E94163">
        <w:rPr>
          <w:color w:val="000000" w:themeColor="text1"/>
          <w:szCs w:val="24"/>
        </w:rPr>
        <w:t xml:space="preserve">окончания подачи заявок </w:t>
      </w:r>
      <w:r w:rsidRPr="00E94163">
        <w:rPr>
          <w:szCs w:val="24"/>
        </w:rPr>
        <w:t>решения уполномоченного государственного органа</w:t>
      </w:r>
      <w:proofErr w:type="gramEnd"/>
      <w:r w:rsidRPr="00E94163">
        <w:rPr>
          <w:szCs w:val="24"/>
        </w:rPr>
        <w:t xml:space="preserve">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2B32607D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02E4F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5FFD0382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</w:t>
      </w:r>
      <w:proofErr w:type="gramStart"/>
      <w:r w:rsidR="004D71A1" w:rsidRPr="00617934">
        <w:t>дс</w:t>
      </w:r>
      <w:r w:rsidR="00650D0F">
        <w:t>тв в п</w:t>
      </w:r>
      <w:proofErr w:type="gramEnd"/>
      <w:r w:rsidR="00650D0F">
        <w:t>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502E4F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45F3292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0575DAEF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3B857F34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502E4F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6A2A5DC8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502E4F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43B35910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502E4F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0866C520" w:rsidR="000C4E70" w:rsidRPr="00617934" w:rsidRDefault="000C4E70" w:rsidP="000C4E70">
      <w:pPr>
        <w:pStyle w:val="-"/>
      </w:pPr>
      <w:r w:rsidRPr="00617934">
        <w:t xml:space="preserve">коэффициент покрытия </w:t>
      </w:r>
      <w:proofErr w:type="spellStart"/>
      <w:r w:rsidRPr="00617934">
        <w:t>внеоборотных</w:t>
      </w:r>
      <w:proofErr w:type="spellEnd"/>
      <w:r w:rsidRPr="00617934">
        <w:t xml:space="preserve">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502E4F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1A2E17F4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502E4F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309548D0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1E43D07C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02E4F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>В случае</w:t>
      </w:r>
      <w:proofErr w:type="gramStart"/>
      <w:r w:rsidRPr="00B33746">
        <w:t>,</w:t>
      </w:r>
      <w:proofErr w:type="gramEnd"/>
      <w:r w:rsidRPr="00B33746">
        <w:t xml:space="preserve">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677F0A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36A2F6A0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502E4F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539E669E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дств в п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>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Коэффициент покрытия </w:t>
            </w:r>
            <w:proofErr w:type="spellStart"/>
            <w:r w:rsidRPr="00750770">
              <w:rPr>
                <w:rFonts w:eastAsia="Calibri"/>
                <w:sz w:val="18"/>
                <w:szCs w:val="18"/>
              </w:rPr>
              <w:t>внеоборотных</w:t>
            </w:r>
            <w:proofErr w:type="spellEnd"/>
            <w:r w:rsidRPr="00750770">
              <w:rPr>
                <w:rFonts w:eastAsia="Calibri"/>
                <w:sz w:val="18"/>
                <w:szCs w:val="18"/>
              </w:rPr>
              <w:t xml:space="preserve">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4B0217F8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 xml:space="preserve">арифметическое). </w:t>
      </w:r>
      <w:proofErr w:type="gramStart"/>
      <w:r w:rsidR="00023C77" w:rsidRPr="000E3801">
        <w:t>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502E4F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  <w:proofErr w:type="gramEnd"/>
    </w:p>
    <w:p w14:paraId="4E79672B" w14:textId="77777777" w:rsidR="00012F54" w:rsidRDefault="00012F54" w:rsidP="00AA3D6C">
      <w:pPr>
        <w:jc w:val="right"/>
      </w:pPr>
    </w:p>
    <w:p w14:paraId="708DC8E7" w14:textId="58945B24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5F5F808F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  <w:bookmarkStart w:id="45" w:name="_Toc25849119"/>
    </w:p>
    <w:p w14:paraId="70C456EB" w14:textId="4934F31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</w:t>
      </w:r>
      <w:proofErr w:type="spellStart"/>
      <w:r w:rsidRPr="00EF4D89">
        <w:rPr>
          <w:b/>
          <w:bCs/>
          <w:i/>
          <w:sz w:val="22"/>
          <w:szCs w:val="22"/>
          <w:highlight w:val="yellow"/>
        </w:rPr>
        <w:t>ДРиФС</w:t>
      </w:r>
      <w:proofErr w:type="spellEnd"/>
      <w:r w:rsidRPr="00EF4D89">
        <w:rPr>
          <w:b/>
          <w:bCs/>
          <w:i/>
          <w:sz w:val="22"/>
          <w:szCs w:val="22"/>
          <w:highlight w:val="yellow"/>
        </w:rPr>
        <w:t xml:space="preserve">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5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Ref73030190"/>
      <w:r>
        <w:t>Порядок расчета доли</w:t>
      </w:r>
      <w:r w:rsidR="000A7205">
        <w:t xml:space="preserve"> </w:t>
      </w:r>
      <w:r>
        <w:t>привлеченных сре</w:t>
      </w:r>
      <w:proofErr w:type="gramStart"/>
      <w:r>
        <w:t>дств в п</w:t>
      </w:r>
      <w:proofErr w:type="gramEnd"/>
      <w:r>
        <w:t>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>Доля привлеченных сре</w:t>
      </w:r>
      <w:proofErr w:type="gramStart"/>
      <w:r>
        <w:t>дств в п</w:t>
      </w:r>
      <w:proofErr w:type="gramEnd"/>
      <w:r>
        <w:t xml:space="preserve">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</w:t>
      </w:r>
      <w:proofErr w:type="gramStart"/>
      <w:r>
        <w:t>дств в п</w:t>
      </w:r>
      <w:proofErr w:type="gramEnd"/>
      <w:r>
        <w:t>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4D0B0D6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677F0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>Если при расчёте показателя «Доля привлеченных сре</w:t>
      </w:r>
      <w:proofErr w:type="gramStart"/>
      <w:r>
        <w:t>дств в п</w:t>
      </w:r>
      <w:proofErr w:type="gramEnd"/>
      <w:r>
        <w:t xml:space="preserve">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677F0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proofErr w:type="gramStart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  <w:proofErr w:type="gramEnd"/>
    </w:p>
    <w:p w14:paraId="4E628423" w14:textId="77777777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677F0A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bookmarkStart w:id="56" w:name="_Ref73030237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Toc25849123"/>
      <w:bookmarkStart w:id="60" w:name="_Ref73030247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3E27259A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502E4F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Toc25849124"/>
      <w:bookmarkStart w:id="64" w:name="_Ref73030262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677F0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5DE8DD99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502E4F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собственным капиталом</w:t>
      </w:r>
      <w:r w:rsidR="00511AAB">
        <w:t xml:space="preserve"> </w:t>
      </w:r>
      <w:r w:rsidR="000A7205">
        <w:t xml:space="preserve">и долгосрочными обязательствами </w:t>
      </w:r>
      <w:proofErr w:type="gramStart"/>
      <w:r w:rsidR="000A7205">
        <w:t>отражает</w:t>
      </w:r>
      <w:proofErr w:type="gramEnd"/>
      <w:r w:rsidR="000A7205">
        <w:t xml:space="preserve"> в как</w:t>
      </w:r>
      <w:r>
        <w:t xml:space="preserve">ой степени </w:t>
      </w:r>
      <w:proofErr w:type="spellStart"/>
      <w:r>
        <w:t>внеоборотные</w:t>
      </w:r>
      <w:proofErr w:type="spellEnd"/>
      <w:r>
        <w:t xml:space="preserve">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677F0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</w:t>
      </w:r>
      <w:proofErr w:type="spellStart"/>
      <w:r>
        <w:t>внеоборотных</w:t>
      </w:r>
      <w:proofErr w:type="spellEnd"/>
      <w:r>
        <w:t xml:space="preserve">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Toc25849126"/>
      <w:bookmarkStart w:id="72" w:name="_Ref73030275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677F0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25849127"/>
      <w:r>
        <w:t xml:space="preserve">Порядок </w:t>
      </w:r>
      <w:proofErr w:type="gramStart"/>
      <w:r>
        <w:t>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>а</w:t>
      </w:r>
      <w:proofErr w:type="gramEnd"/>
      <w:r w:rsidR="000C4E70">
        <w:t xml:space="preserve">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677F0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7C75A78B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25849128"/>
      <w:r w:rsidRPr="00F649A3">
        <w:t xml:space="preserve">Порядок </w:t>
      </w:r>
      <w:proofErr w:type="gramStart"/>
      <w:r w:rsidRPr="00F649A3">
        <w:t xml:space="preserve">расчета коэффициента масштаба деятельности </w:t>
      </w:r>
      <w:r w:rsidR="00A04FF5" w:rsidRPr="00F649A3">
        <w:t>Участник</w:t>
      </w:r>
      <w:r w:rsidRPr="00F649A3">
        <w:t>а</w:t>
      </w:r>
      <w:proofErr w:type="gramEnd"/>
      <w:r w:rsidRPr="00F649A3">
        <w:t xml:space="preserve">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677F0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2CDA3440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2584912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49F05711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9D8F46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502E4F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61A5BFF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2584913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7AD37FF4" w:rsidR="00D75E97" w:rsidRDefault="001209DF" w:rsidP="00D75E97">
      <w:pPr>
        <w:pStyle w:val="111"/>
      </w:pPr>
      <w:r w:rsidRPr="006A292F">
        <w:t>Генеральный подрядчик</w:t>
      </w:r>
      <w:proofErr w:type="gramStart"/>
      <w:r w:rsidR="00F52B71">
        <w:t>.</w:t>
      </w:r>
      <w:proofErr w:type="gramEnd"/>
      <w:r w:rsidRPr="006A292F">
        <w:t xml:space="preserve"> </w:t>
      </w:r>
      <w:proofErr w:type="gramStart"/>
      <w:r w:rsidRPr="006A292F">
        <w:t>д</w:t>
      </w:r>
      <w:proofErr w:type="gramEnd"/>
      <w:r w:rsidRPr="006A292F">
        <w:t xml:space="preserve">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502E4F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0CD3D398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502E4F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9DCEC2A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2584913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33DC569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02E4F">
        <w:t>2.4.1</w:t>
      </w:r>
      <w:r>
        <w:fldChar w:fldCharType="end"/>
      </w:r>
      <w:r>
        <w:t xml:space="preserve"> настоящей методики.</w:t>
      </w:r>
    </w:p>
    <w:p w14:paraId="2085CAE5" w14:textId="7BB45534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502E4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502E4F">
      <w:pPr>
        <w:pStyle w:val="111"/>
      </w:pPr>
      <w:proofErr w:type="gramStart"/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  <w:proofErr w:type="gramEnd"/>
    </w:p>
    <w:p w14:paraId="23BE721F" w14:textId="71259192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502E4F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5pt;height:49.6pt" o:ole="">
            <v:imagedata r:id="rId15" o:title=""/>
          </v:shape>
          <o:OLEObject Type="Embed" ProgID="Excel.Sheet.12" ShapeID="_x0000_i1025" DrawAspect="Icon" ObjectID="_1693140599" r:id="rId16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6.75pt;height:49.6pt" o:ole="">
            <v:imagedata r:id="rId17" o:title=""/>
          </v:shape>
          <o:OLEObject Type="Embed" ProgID="Excel.Sheet.12" ShapeID="_x0000_i1026" DrawAspect="Icon" ObjectID="_1693140600" r:id="rId18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6805F" w14:textId="77777777" w:rsidR="00BD0F69" w:rsidRDefault="00BD0F69" w:rsidP="00FA2307">
      <w:pPr>
        <w:spacing w:before="0" w:line="240" w:lineRule="auto"/>
      </w:pPr>
      <w:r>
        <w:separator/>
      </w:r>
    </w:p>
  </w:endnote>
  <w:endnote w:type="continuationSeparator" w:id="0">
    <w:p w14:paraId="400ED9C3" w14:textId="77777777" w:rsidR="00BD0F69" w:rsidRDefault="00BD0F69" w:rsidP="00FA2307">
      <w:pPr>
        <w:spacing w:before="0" w:line="240" w:lineRule="auto"/>
      </w:pPr>
      <w:r>
        <w:continuationSeparator/>
      </w:r>
    </w:p>
  </w:endnote>
  <w:endnote w:type="continuationNotice" w:id="1">
    <w:p w14:paraId="5F38640E" w14:textId="77777777" w:rsidR="00BD0F69" w:rsidRDefault="00BD0F6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7A232" w14:textId="77777777" w:rsidR="00677F0A" w:rsidRDefault="00677F0A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56705D28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677F0A">
          <w:rPr>
            <w:noProof/>
            <w:sz w:val="22"/>
            <w:szCs w:val="22"/>
          </w:rPr>
          <w:t>22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87EB4" w14:textId="77777777" w:rsidR="00BD0F69" w:rsidRDefault="00BD0F69" w:rsidP="00FA2307">
      <w:pPr>
        <w:spacing w:before="0" w:line="240" w:lineRule="auto"/>
      </w:pPr>
      <w:r>
        <w:separator/>
      </w:r>
    </w:p>
  </w:footnote>
  <w:footnote w:type="continuationSeparator" w:id="0">
    <w:p w14:paraId="7ADEF8BA" w14:textId="77777777" w:rsidR="00BD0F69" w:rsidRDefault="00BD0F69" w:rsidP="00FA2307">
      <w:pPr>
        <w:spacing w:before="0" w:line="240" w:lineRule="auto"/>
      </w:pPr>
      <w:r>
        <w:continuationSeparator/>
      </w:r>
    </w:p>
  </w:footnote>
  <w:footnote w:type="continuationNotice" w:id="1">
    <w:p w14:paraId="27F2DC81" w14:textId="77777777" w:rsidR="00BD0F69" w:rsidRDefault="00BD0F69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proofErr w:type="spellStart"/>
      <w:r w:rsidRPr="00662EB3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proofErr w:type="spellStart"/>
      <w:r w:rsidRPr="0006409B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proofErr w:type="spellStart"/>
      <w:r w:rsidRPr="00662EB3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необходимо обратиться в </w:t>
      </w:r>
      <w:proofErr w:type="spellStart"/>
      <w:r w:rsidRPr="0006409B">
        <w:rPr>
          <w:rFonts w:ascii="Times New Roman" w:hAnsi="Times New Roman"/>
          <w:i/>
          <w:sz w:val="22"/>
          <w:szCs w:val="22"/>
          <w:highlight w:val="yellow"/>
        </w:rPr>
        <w:t>УРиМС</w:t>
      </w:r>
      <w:proofErr w:type="spellEnd"/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DB480" w14:textId="77777777" w:rsidR="00677F0A" w:rsidRDefault="00677F0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 xml:space="preserve">закупочных процедур, проводимых Группой </w:t>
    </w:r>
    <w:proofErr w:type="spellStart"/>
    <w:r>
      <w:rPr>
        <w:sz w:val="22"/>
        <w:szCs w:val="22"/>
      </w:rPr>
      <w:t>РусГидро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77F0A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4EB4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0F69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3A8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package" Target="embeddings/_____Microsoft_Excel2.xls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package" Target="embeddings/_____Microsoft_Excel1.xls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A74D1-72F3-4A07-9C37-79BB97649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5753</Words>
  <Characters>32795</Characters>
  <Application>Microsoft Office Word</Application>
  <DocSecurity>0</DocSecurity>
  <Lines>273</Lines>
  <Paragraphs>76</Paragraphs>
  <ScaleCrop>false</ScaleCrop>
  <Company/>
  <LinksUpToDate>false</LinksUpToDate>
  <CharactersWithSpaces>38472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2021-09-14T13:03:00Z</dcterms:created>
  <dcterms:modified xsi:type="dcterms:W3CDTF">2021-09-14T13:03:00Z</dcterms:modified>
</cp:coreProperties>
</file>